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12D" w:rsidRDefault="00B1712D">
      <w:pPr>
        <w:spacing w:line="321" w:lineRule="exact"/>
        <w:jc w:val="center"/>
        <w:rPr>
          <w:rFonts w:hAnsi="HG丸ｺﾞｼｯｸM-PRO"/>
        </w:rPr>
      </w:pPr>
      <w:bookmarkStart w:id="0" w:name="_GoBack"/>
      <w:bookmarkEnd w:id="0"/>
      <w:r>
        <w:rPr>
          <w:rFonts w:hAnsi="HG丸ｺﾞｼｯｸM-PRO"/>
          <w:b/>
          <w:sz w:val="30"/>
        </w:rPr>
        <w:t xml:space="preserve">2４　</w:t>
      </w:r>
      <w:r>
        <w:rPr>
          <w:rFonts w:hAnsi="HG丸ｺﾞｼｯｸM-PRO"/>
          <w:b/>
          <w:spacing w:val="231"/>
          <w:sz w:val="30"/>
        </w:rPr>
        <w:t>心のケ</w:t>
      </w:r>
      <w:r>
        <w:rPr>
          <w:rFonts w:hAnsi="HG丸ｺﾞｼｯｸM-PRO"/>
          <w:b/>
          <w:sz w:val="30"/>
        </w:rPr>
        <w:t>ア</w:t>
      </w: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5D7205">
      <w:pPr>
        <w:spacing w:line="230" w:lineRule="exact"/>
        <w:rPr>
          <w:rFonts w:hAnsi="HG丸ｺﾞｼｯｸM-PRO"/>
        </w:rPr>
      </w:pPr>
      <w:r>
        <w:rPr>
          <w:rFonts w:hAnsi="HG丸ｺﾞｼｯｸM-PRO"/>
          <w:noProof/>
          <w:snapToGrid w:val="0"/>
          <w:spacing w:val="1"/>
        </w:rPr>
        <mc:AlternateContent>
          <mc:Choice Requires="wps">
            <w:drawing>
              <wp:anchor distT="0" distB="0" distL="72000" distR="72000" simplePos="0" relativeHeight="251653120" behindDoc="0" locked="0" layoutInCell="1" allowOverlap="1">
                <wp:simplePos x="0" y="0"/>
                <wp:positionH relativeFrom="page">
                  <wp:align>center</wp:align>
                </wp:positionH>
                <wp:positionV relativeFrom="page">
                  <wp:posOffset>1217295</wp:posOffset>
                </wp:positionV>
                <wp:extent cx="3368040" cy="7143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714375"/>
                        </a:xfrm>
                        <a:prstGeom prst="rect">
                          <a:avLst/>
                        </a:prstGeom>
                        <a:solidFill>
                          <a:srgbClr val="777777"/>
                        </a:solidFill>
                        <a:ln w="14400">
                          <a:solidFill>
                            <a:srgbClr val="000000"/>
                          </a:solidFill>
                          <a:miter lim="800000"/>
                          <a:headEnd/>
                          <a:tailEnd/>
                        </a:ln>
                      </wps:spPr>
                      <wps:txbx>
                        <w:txbxContent>
                          <w:p w:rsidR="00B1712D" w:rsidRDefault="00B1712D">
                            <w:pPr>
                              <w:spacing w:line="230" w:lineRule="exact"/>
                              <w:rPr>
                                <w:rFonts w:hAnsi="HG丸ｺﾞｼｯｸM-PRO"/>
                                <w:snapToGrid w:val="0"/>
                              </w:rPr>
                            </w:pPr>
                          </w:p>
                          <w:p w:rsidR="00B1712D" w:rsidRPr="00BC7F4A" w:rsidRDefault="00B1712D">
                            <w:pPr>
                              <w:spacing w:line="439" w:lineRule="exact"/>
                              <w:rPr>
                                <w:rFonts w:hAnsi="HG丸ｺﾞｼｯｸM-PRO"/>
                                <w:snapToGrid w:val="0"/>
                                <w:color w:val="FFFFFF"/>
                              </w:rPr>
                            </w:pPr>
                            <w:r>
                              <w:rPr>
                                <w:rFonts w:hAnsi="HG丸ｺﾞｼｯｸM-PRO"/>
                                <w:snapToGrid w:val="0"/>
                                <w:sz w:val="42"/>
                              </w:rPr>
                              <w:t xml:space="preserve"> </w:t>
                            </w:r>
                            <w:r w:rsidRPr="00BC7F4A">
                              <w:rPr>
                                <w:rFonts w:ascii="ＤＦ特太ゴシック体" w:eastAsia="ＤＦ特太ゴシック体" w:hAnsi="ＤＦ特太ゴシック体"/>
                                <w:snapToGrid w:val="0"/>
                                <w:color w:val="FFFFFF"/>
                                <w:sz w:val="42"/>
                              </w:rPr>
                              <w:t>事件・事故・災害に遭遇</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5.85pt;width:265.2pt;height:56.25pt;z-index:251653120;visibility:visible;mso-wrap-style:square;mso-width-percent:0;mso-height-percent:0;mso-wrap-distance-left:2mm;mso-wrap-distance-top:0;mso-wrap-distance-right:2mm;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" fillcolor="#777" strokeweight=".4mm">
                <v:textbox inset="2mm,2mm,2mm,2mm">
                  <w:txbxContent>
                    <w:p w:rsidR="00B1712D" w:rsidRDefault="00B1712D">
                      <w:pPr>
                        <w:spacing w:line="230" w:lineRule="exact"/>
                        <w:rPr>
                          <w:rFonts w:hAnsi="HG丸ｺﾞｼｯｸM-PRO"/>
                          <w:snapToGrid w:val="0"/>
                        </w:rPr>
                      </w:pPr>
                    </w:p>
                    <w:p w:rsidR="00B1712D" w:rsidRPr="00BC7F4A" w:rsidRDefault="00B1712D">
                      <w:pPr>
                        <w:spacing w:line="439" w:lineRule="exact"/>
                        <w:rPr>
                          <w:rFonts w:hAnsi="HG丸ｺﾞｼｯｸM-PRO"/>
                          <w:snapToGrid w:val="0"/>
                          <w:color w:val="FFFFFF"/>
                        </w:rPr>
                      </w:pPr>
                      <w:r>
                        <w:rPr>
                          <w:rFonts w:hAnsi="HG丸ｺﾞｼｯｸM-PRO"/>
                          <w:snapToGrid w:val="0"/>
                          <w:sz w:val="42"/>
                        </w:rPr>
                        <w:t xml:space="preserve"> </w:t>
                      </w:r>
                      <w:r w:rsidRPr="00BC7F4A">
                        <w:rPr>
                          <w:rFonts w:ascii="ＤＦ特太ゴシック体" w:eastAsia="ＤＦ特太ゴシック体" w:hAnsi="ＤＦ特太ゴシック体"/>
                          <w:snapToGrid w:val="0"/>
                          <w:color w:val="FFFFFF"/>
                          <w:sz w:val="42"/>
                        </w:rPr>
                        <w:t>事件・事故・災害に遭遇</w:t>
                      </w:r>
                    </w:p>
                  </w:txbxContent>
                </v:textbox>
                <w10:wrap anchorx="page" anchory="page"/>
              </v:shape>
            </w:pict>
          </mc:Fallback>
        </mc:AlternateContent>
      </w: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5D7205">
      <w:pPr>
        <w:spacing w:line="230" w:lineRule="exact"/>
        <w:rPr>
          <w:rFonts w:hAnsi="HG丸ｺﾞｼｯｸM-PRO"/>
        </w:rPr>
      </w:pPr>
      <w:r>
        <w:rPr>
          <w:rFonts w:hAnsi="HG丸ｺﾞｼｯｸM-PRO"/>
          <w:noProof/>
        </w:rPr>
        <mc:AlternateContent>
          <mc:Choice Requires="wps">
            <w:drawing>
              <wp:anchor distT="0" distB="0" distL="114300" distR="114300" simplePos="0" relativeHeight="251664384" behindDoc="1" locked="0" layoutInCell="1" allowOverlap="1">
                <wp:simplePos x="0" y="0"/>
                <wp:positionH relativeFrom="column">
                  <wp:posOffset>2352675</wp:posOffset>
                </wp:positionH>
                <wp:positionV relativeFrom="paragraph">
                  <wp:posOffset>84455</wp:posOffset>
                </wp:positionV>
                <wp:extent cx="979170" cy="1367790"/>
                <wp:effectExtent l="0" t="0" r="0" b="0"/>
                <wp:wrapNone/>
                <wp:docPr id="13" name="AutoShape 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1367790"/>
                        </a:xfrm>
                        <a:prstGeom prst="downArrow">
                          <a:avLst>
                            <a:gd name="adj1" fmla="val 46880"/>
                            <a:gd name="adj2" fmla="val 32801"/>
                          </a:avLst>
                        </a:prstGeom>
                        <a:blipFill dpi="0" rotWithShape="0">
                          <a:blip r:embed="rId7"/>
                          <a:srcRect/>
                          <a:tile tx="0" ty="0" sx="100000" sy="100000" flip="none" algn="tl"/>
                        </a:blipFill>
                        <a:ln w="14400">
                          <a:solidFill>
                            <a:srgbClr val="000000"/>
                          </a:solidFill>
                          <a:miter lim="800000"/>
                          <a:headEnd/>
                          <a:tailEnd/>
                        </a:ln>
                      </wps:spPr>
                      <wps:txbx>
                        <w:txbxContent>
                          <w:p w:rsidR="00B1712D" w:rsidRDefault="00B1712D">
                            <w:pPr>
                              <w:rPr>
                                <w:rFonts w:hAnsi="HG丸ｺﾞｼｯｸM-PRO"/>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7" type="#_x0000_t67" alt="右上がり対角線" style="position:absolute;left:0;text-align:left;margin-left:185.25pt;margin-top:6.65pt;width:77.1pt;height:107.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" adj="16528,5737" strokeweight=".4mm">
                <v:fill r:id="rId8" o:title="右上がり対角線" recolor="t" type="tile"/>
                <v:textbox style="layout-flow:vertical-ideographic" inset="0,0,0,0">
                  <w:txbxContent>
                    <w:p w:rsidR="00B1712D" w:rsidRDefault="00B1712D">
                      <w:pPr>
                        <w:rPr>
                          <w:rFonts w:hAnsi="HG丸ｺﾞｼｯｸM-PRO"/>
                        </w:rPr>
                      </w:pPr>
                    </w:p>
                  </w:txbxContent>
                </v:textbox>
              </v:shape>
            </w:pict>
          </mc:Fallback>
        </mc:AlternateContent>
      </w:r>
      <w:r w:rsidR="00B1712D">
        <w:rPr>
          <w:rFonts w:hAnsi="HG丸ｺﾞｼｯｸM-PRO"/>
        </w:rPr>
        <w:t xml:space="preserve">                                                                              </w:t>
      </w:r>
    </w:p>
    <w:p w:rsidR="00B1712D" w:rsidRDefault="00B1712D">
      <w:pPr>
        <w:spacing w:line="230" w:lineRule="exact"/>
        <w:rPr>
          <w:rFonts w:hAnsi="HG丸ｺﾞｼｯｸM-PRO"/>
        </w:rPr>
      </w:pPr>
      <w:r>
        <w:rPr>
          <w:rFonts w:hAnsi="HG丸ｺﾞｼｯｸM-PRO"/>
        </w:rPr>
        <w:t xml:space="preserve">                                                  </w:t>
      </w:r>
    </w:p>
    <w:p w:rsidR="00B1712D" w:rsidRDefault="00B1712D">
      <w:pPr>
        <w:spacing w:line="230" w:lineRule="exact"/>
        <w:rPr>
          <w:rFonts w:hAnsi="HG丸ｺﾞｼｯｸM-PRO"/>
        </w:rPr>
      </w:pPr>
      <w:r>
        <w:rPr>
          <w:rFonts w:hAnsi="HG丸ｺﾞｼｯｸM-PRO"/>
        </w:rPr>
        <w:t xml:space="preserve">                                           </w:t>
      </w:r>
    </w:p>
    <w:p w:rsidR="00B1712D" w:rsidRDefault="005D7205">
      <w:pPr>
        <w:spacing w:line="230" w:lineRule="exact"/>
        <w:rPr>
          <w:rFonts w:hAnsi="HG丸ｺﾞｼｯｸM-PRO"/>
        </w:rPr>
      </w:pPr>
      <w:r>
        <w:rPr>
          <w:rFonts w:hAnsi="HG丸ｺﾞｼｯｸM-PRO"/>
          <w:noProof/>
          <w:snapToGrid w:val="0"/>
          <w:spacing w:val="1"/>
        </w:rPr>
        <mc:AlternateContent>
          <mc:Choice Requires="wps">
            <w:drawing>
              <wp:anchor distT="0" distB="0" distL="72000" distR="72000" simplePos="0" relativeHeight="251654144" behindDoc="0" locked="0" layoutInCell="1" allowOverlap="1">
                <wp:simplePos x="0" y="0"/>
                <wp:positionH relativeFrom="page">
                  <wp:posOffset>2963545</wp:posOffset>
                </wp:positionH>
                <wp:positionV relativeFrom="page">
                  <wp:posOffset>2371725</wp:posOffset>
                </wp:positionV>
                <wp:extent cx="1607185" cy="36385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363855"/>
                        </a:xfrm>
                        <a:prstGeom prst="rect">
                          <a:avLst/>
                        </a:prstGeom>
                        <a:solidFill>
                          <a:srgbClr val="CCCCCC"/>
                        </a:solidFill>
                        <a:ln w="14400">
                          <a:solidFill>
                            <a:srgbClr val="000000"/>
                          </a:solidFill>
                          <a:miter lim="800000"/>
                          <a:headEnd/>
                          <a:tailEnd/>
                        </a:ln>
                      </wps:spPr>
                      <wps:txbx>
                        <w:txbxContent>
                          <w:p w:rsidR="00B1712D" w:rsidRDefault="00B1712D">
                            <w:pPr>
                              <w:spacing w:line="370" w:lineRule="exact"/>
                              <w:jc w:val="center"/>
                              <w:rPr>
                                <w:rFonts w:ascii="ＤＦ特太ゴシック体" w:eastAsia="ＤＦ特太ゴシック体" w:hAnsi="ＤＦ特太ゴシック体"/>
                                <w:snapToGrid w:val="0"/>
                                <w:sz w:val="35"/>
                              </w:rPr>
                            </w:pPr>
                            <w:r>
                              <w:rPr>
                                <w:rFonts w:ascii="ＤＦ特太ゴシック体" w:eastAsia="ＤＦ特太ゴシック体" w:hAnsi="ＤＦ特太ゴシック体"/>
                                <w:snapToGrid w:val="0"/>
                                <w:sz w:val="35"/>
                              </w:rPr>
                              <w:t>心のキズ</w:t>
                            </w:r>
                          </w:p>
                        </w:txbxContent>
                      </wps:txbx>
                      <wps:bodyPr rot="0" vert="horz" wrap="square" lIns="72000" tIns="36000" rIns="72000" bIns="64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33.35pt;margin-top:186.75pt;width:126.55pt;height:28.65pt;z-index:25165414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" fillcolor="#ccc" strokeweight=".4mm">
                <v:textbox inset="2mm,1mm,2mm,1.8mm">
                  <w:txbxContent>
                    <w:p w:rsidR="00B1712D" w:rsidRDefault="00B1712D">
                      <w:pPr>
                        <w:spacing w:line="370" w:lineRule="exact"/>
                        <w:jc w:val="center"/>
                        <w:rPr>
                          <w:rFonts w:ascii="ＤＦ特太ゴシック体" w:eastAsia="ＤＦ特太ゴシック体" w:hAnsi="ＤＦ特太ゴシック体"/>
                          <w:snapToGrid w:val="0"/>
                          <w:sz w:val="35"/>
                        </w:rPr>
                      </w:pPr>
                      <w:r>
                        <w:rPr>
                          <w:rFonts w:ascii="ＤＦ特太ゴシック体" w:eastAsia="ＤＦ特太ゴシック体" w:hAnsi="ＤＦ特太ゴシック体"/>
                          <w:snapToGrid w:val="0"/>
                          <w:sz w:val="35"/>
                        </w:rPr>
                        <w:t>心のキズ</w:t>
                      </w:r>
                    </w:p>
                  </w:txbxContent>
                </v:textbox>
                <w10:wrap anchorx="page" anchory="page"/>
              </v:shape>
            </w:pict>
          </mc:Fallback>
        </mc:AlternateContent>
      </w:r>
      <w:r w:rsidR="00B1712D">
        <w:rPr>
          <w:rFonts w:hAnsi="HG丸ｺﾞｼｯｸM-PRO"/>
        </w:rPr>
        <w:t xml:space="preserve">                                                </w:t>
      </w: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5D7205">
      <w:pPr>
        <w:spacing w:line="230" w:lineRule="exact"/>
        <w:rPr>
          <w:rFonts w:hAnsi="HG丸ｺﾞｼｯｸM-PRO"/>
        </w:rPr>
      </w:pPr>
      <w:r>
        <w:rPr>
          <w:rFonts w:hAnsi="HG丸ｺﾞｼｯｸM-PRO"/>
          <w:noProof/>
          <w:snapToGrid w:val="0"/>
          <w:spacing w:val="1"/>
        </w:rPr>
        <mc:AlternateContent>
          <mc:Choice Requires="wps">
            <w:drawing>
              <wp:anchor distT="0" distB="0" distL="72000" distR="72000" simplePos="0" relativeHeight="251655168" behindDoc="0" locked="0" layoutInCell="1" allowOverlap="1">
                <wp:simplePos x="0" y="0"/>
                <wp:positionH relativeFrom="page">
                  <wp:align>center</wp:align>
                </wp:positionH>
                <wp:positionV relativeFrom="page">
                  <wp:posOffset>3304540</wp:posOffset>
                </wp:positionV>
                <wp:extent cx="4785360" cy="27813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781300"/>
                        </a:xfrm>
                        <a:prstGeom prst="rect">
                          <a:avLst/>
                        </a:prstGeom>
                        <a:solidFill>
                          <a:srgbClr val="CCFFCC"/>
                        </a:solidFill>
                        <a:ln w="14400">
                          <a:solidFill>
                            <a:srgbClr val="000000"/>
                          </a:solidFill>
                          <a:miter lim="800000"/>
                          <a:headEnd/>
                          <a:tailEnd/>
                        </a:ln>
                      </wps:spPr>
                      <wps:txbx>
                        <w:txbxContent>
                          <w:p w:rsidR="00B1712D" w:rsidRDefault="00B1712D">
                            <w:pPr>
                              <w:spacing w:line="230" w:lineRule="exact"/>
                              <w:jc w:val="center"/>
                              <w:rPr>
                                <w:rFonts w:hAnsi="HG丸ｺﾞｼｯｸM-PRO"/>
                                <w:snapToGrid w:val="0"/>
                              </w:rPr>
                            </w:pPr>
                          </w:p>
                          <w:p w:rsidR="00B1712D" w:rsidRDefault="00B1712D">
                            <w:pPr>
                              <w:spacing w:line="230" w:lineRule="exact"/>
                              <w:jc w:val="center"/>
                              <w:rPr>
                                <w:rFonts w:hAnsi="HG丸ｺﾞｼｯｸM-PRO"/>
                                <w:snapToGrid w:val="0"/>
                              </w:rPr>
                            </w:pPr>
                          </w:p>
                          <w:p w:rsidR="00332B2F" w:rsidRDefault="00332B2F">
                            <w:pPr>
                              <w:spacing w:line="253" w:lineRule="exact"/>
                              <w:ind w:left="210" w:hanging="210"/>
                              <w:rPr>
                                <w:rFonts w:hAnsi="HG丸ｺﾞｼｯｸM-PRO"/>
                                <w:b/>
                                <w:snapToGrid w:val="0"/>
                                <w:sz w:val="25"/>
                              </w:rPr>
                            </w:pPr>
                          </w:p>
                          <w:p w:rsidR="00B1712D" w:rsidRDefault="00B1712D">
                            <w:pPr>
                              <w:spacing w:line="253" w:lineRule="exact"/>
                              <w:ind w:left="210" w:hanging="210"/>
                              <w:rPr>
                                <w:rFonts w:hAnsi="HG丸ｺﾞｼｯｸM-PRO"/>
                                <w:snapToGrid w:val="0"/>
                              </w:rPr>
                            </w:pPr>
                            <w:r>
                              <w:rPr>
                                <w:rFonts w:hAnsi="HG丸ｺﾞｼｯｸM-PRO"/>
                                <w:b/>
                                <w:snapToGrid w:val="0"/>
                                <w:sz w:val="25"/>
                              </w:rPr>
                              <w:t>○　持続的な再体験</w:t>
                            </w:r>
                          </w:p>
                          <w:p w:rsidR="00B1712D" w:rsidRDefault="00B1712D">
                            <w:pPr>
                              <w:spacing w:line="253" w:lineRule="exact"/>
                              <w:ind w:left="105" w:hanging="105"/>
                              <w:rPr>
                                <w:rFonts w:hAnsi="HG丸ｺﾞｼｯｸM-PRO"/>
                                <w:snapToGrid w:val="0"/>
                              </w:rPr>
                            </w:pPr>
                            <w:r>
                              <w:rPr>
                                <w:rFonts w:hAnsi="HG丸ｺﾞｼｯｸM-PRO"/>
                                <w:snapToGrid w:val="0"/>
                                <w:spacing w:val="-10"/>
                              </w:rPr>
                              <w:t xml:space="preserve">　　・体験した出来事を繰り返し思い出し､悪夢を見たりする｡</w:t>
                            </w:r>
                          </w:p>
                          <w:p w:rsidR="00B1712D" w:rsidRDefault="00B1712D">
                            <w:pPr>
                              <w:spacing w:line="231" w:lineRule="exact"/>
                              <w:ind w:left="210" w:hanging="210"/>
                              <w:jc w:val="left"/>
                              <w:rPr>
                                <w:rFonts w:hAnsi="HG丸ｺﾞｼｯｸM-PRO"/>
                                <w:snapToGrid w:val="0"/>
                              </w:rPr>
                            </w:pPr>
                            <w:r>
                              <w:rPr>
                                <w:rFonts w:hAnsi="HG丸ｺﾞｼｯｸM-PRO"/>
                                <w:snapToGrid w:val="0"/>
                                <w:spacing w:val="-10"/>
                              </w:rPr>
                              <w:t xml:space="preserve">　　・体験した出来事が目の前で起きているかのような生々しい感覚がよみがえる　　　(フラッシュバック)｡等</w:t>
                            </w:r>
                          </w:p>
                          <w:p w:rsidR="00B1712D" w:rsidRDefault="00B1712D">
                            <w:pPr>
                              <w:spacing w:line="230" w:lineRule="exact"/>
                              <w:ind w:left="210" w:hanging="210"/>
                              <w:rPr>
                                <w:rFonts w:hAnsi="HG丸ｺﾞｼｯｸM-PRO"/>
                                <w:snapToGrid w:val="0"/>
                              </w:rPr>
                            </w:pPr>
                          </w:p>
                          <w:p w:rsidR="00B1712D" w:rsidRDefault="00B1712D">
                            <w:pPr>
                              <w:spacing w:line="253" w:lineRule="exact"/>
                              <w:ind w:left="210" w:hanging="210"/>
                              <w:rPr>
                                <w:rFonts w:hAnsi="HG丸ｺﾞｼｯｸM-PRO"/>
                                <w:snapToGrid w:val="0"/>
                              </w:rPr>
                            </w:pPr>
                            <w:r>
                              <w:rPr>
                                <w:rFonts w:hAnsi="HG丸ｺﾞｼｯｸM-PRO"/>
                                <w:b/>
                                <w:snapToGrid w:val="0"/>
                                <w:sz w:val="25"/>
                              </w:rPr>
                              <w:t xml:space="preserve">○　</w:t>
                            </w:r>
                            <w:r>
                              <w:rPr>
                                <w:rFonts w:hAnsi="HG丸ｺﾞｼｯｸM-PRO"/>
                                <w:b/>
                                <w:snapToGrid w:val="0"/>
                                <w:spacing w:val="-12"/>
                                <w:sz w:val="25"/>
                              </w:rPr>
                              <w:t>体験を連想させるものからの回避や感情が麻痺したような症</w:t>
                            </w:r>
                            <w:r>
                              <w:rPr>
                                <w:rFonts w:hAnsi="HG丸ｺﾞｼｯｸM-PRO"/>
                                <w:b/>
                                <w:snapToGrid w:val="0"/>
                                <w:sz w:val="25"/>
                              </w:rPr>
                              <w:t>状</w:t>
                            </w:r>
                          </w:p>
                          <w:p w:rsidR="00B1712D" w:rsidRDefault="00B1712D">
                            <w:pPr>
                              <w:spacing w:line="253" w:lineRule="exact"/>
                              <w:ind w:left="210" w:hanging="210"/>
                              <w:rPr>
                                <w:rFonts w:hAnsi="HG丸ｺﾞｼｯｸM-PRO"/>
                                <w:snapToGrid w:val="0"/>
                              </w:rPr>
                            </w:pPr>
                            <w:r>
                              <w:rPr>
                                <w:rFonts w:hAnsi="HG丸ｺﾞｼｯｸM-PRO"/>
                                <w:snapToGrid w:val="0"/>
                                <w:spacing w:val="-10"/>
                              </w:rPr>
                              <w:t xml:space="preserve">　　・体験した出来事と関係するような話題などを避けようとする｡</w:t>
                            </w:r>
                          </w:p>
                          <w:p w:rsidR="00B1712D" w:rsidRDefault="00B1712D">
                            <w:pPr>
                              <w:spacing w:line="253" w:lineRule="exact"/>
                              <w:ind w:left="210" w:hanging="210"/>
                              <w:rPr>
                                <w:rFonts w:hAnsi="HG丸ｺﾞｼｯｸM-PRO"/>
                                <w:snapToGrid w:val="0"/>
                              </w:rPr>
                            </w:pPr>
                            <w:r>
                              <w:rPr>
                                <w:rFonts w:hAnsi="HG丸ｺﾞｼｯｸM-PRO"/>
                                <w:snapToGrid w:val="0"/>
                                <w:spacing w:val="-10"/>
                              </w:rPr>
                              <w:t xml:space="preserve">　　・体験した出来事を思い出せない｡</w:t>
                            </w:r>
                          </w:p>
                          <w:p w:rsidR="00B1712D" w:rsidRDefault="00B1712D">
                            <w:pPr>
                              <w:spacing w:line="253" w:lineRule="exact"/>
                              <w:ind w:left="210" w:hanging="210"/>
                              <w:rPr>
                                <w:rFonts w:hAnsi="HG丸ｺﾞｼｯｸM-PRO"/>
                                <w:snapToGrid w:val="0"/>
                              </w:rPr>
                            </w:pPr>
                            <w:r>
                              <w:rPr>
                                <w:rFonts w:hAnsi="HG丸ｺﾞｼｯｸM-PRO"/>
                                <w:snapToGrid w:val="0"/>
                                <w:spacing w:val="-10"/>
                              </w:rPr>
                              <w:t xml:space="preserve">　　・人や物事への関心が薄らぎ､周囲と疎遠になる</w:t>
                            </w:r>
                            <w:r>
                              <w:rPr>
                                <w:rFonts w:hAnsi="HG丸ｺﾞｼｯｸM-PRO"/>
                                <w:snapToGrid w:val="0"/>
                              </w:rPr>
                              <w:t>｡等</w:t>
                            </w:r>
                          </w:p>
                          <w:p w:rsidR="00B1712D" w:rsidRDefault="00B1712D">
                            <w:pPr>
                              <w:spacing w:line="253" w:lineRule="exact"/>
                              <w:ind w:left="210" w:hanging="210"/>
                              <w:rPr>
                                <w:rFonts w:hAnsi="HG丸ｺﾞｼｯｸM-PRO"/>
                                <w:snapToGrid w:val="0"/>
                              </w:rPr>
                            </w:pPr>
                          </w:p>
                          <w:p w:rsidR="00B1712D" w:rsidRDefault="00B1712D">
                            <w:pPr>
                              <w:spacing w:line="253" w:lineRule="exact"/>
                              <w:ind w:left="210" w:hanging="210"/>
                              <w:rPr>
                                <w:rFonts w:hAnsi="HG丸ｺﾞｼｯｸM-PRO"/>
                                <w:snapToGrid w:val="0"/>
                              </w:rPr>
                            </w:pPr>
                            <w:r>
                              <w:rPr>
                                <w:rFonts w:hAnsi="HG丸ｺﾞｼｯｸM-PRO"/>
                                <w:b/>
                                <w:snapToGrid w:val="0"/>
                                <w:sz w:val="25"/>
                              </w:rPr>
                              <w:t>○　感情・緊張が高まる</w:t>
                            </w:r>
                          </w:p>
                          <w:p w:rsidR="00B1712D" w:rsidRDefault="00B1712D">
                            <w:pPr>
                              <w:spacing w:line="253" w:lineRule="exact"/>
                              <w:ind w:left="210" w:hanging="210"/>
                              <w:rPr>
                                <w:rFonts w:hAnsi="HG丸ｺﾞｼｯｸM-PRO"/>
                                <w:snapToGrid w:val="0"/>
                              </w:rPr>
                            </w:pPr>
                            <w:r>
                              <w:rPr>
                                <w:rFonts w:hAnsi="HG丸ｺﾞｼｯｸM-PRO"/>
                                <w:snapToGrid w:val="0"/>
                              </w:rPr>
                              <w:t xml:space="preserve">　　・よく眠れない､イライラする､怒りっぽくなる､落ち着かない｡</w:t>
                            </w:r>
                          </w:p>
                          <w:p w:rsidR="00B1712D" w:rsidRDefault="00B1712D">
                            <w:pPr>
                              <w:spacing w:line="253" w:lineRule="exact"/>
                              <w:ind w:left="210" w:hanging="210"/>
                              <w:rPr>
                                <w:rFonts w:hAnsi="HG丸ｺﾞｼｯｸM-PRO"/>
                                <w:snapToGrid w:val="0"/>
                              </w:rPr>
                            </w:pPr>
                            <w:r>
                              <w:rPr>
                                <w:rFonts w:hAnsi="HG丸ｺﾞｼｯｸM-PRO"/>
                                <w:snapToGrid w:val="0"/>
                              </w:rPr>
                              <w:t xml:space="preserve">　　・物事に集中できない､極端な警戒心を持つ､ささいなことで驚く｡等</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0;margin-top:260.2pt;width:376.8pt;height:219pt;z-index:251655168;visibility:visible;mso-wrap-style:square;mso-width-percent:0;mso-height-percent:0;mso-wrap-distance-left:2mm;mso-wrap-distance-top:0;mso-wrap-distance-right:2mm;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" fillcolor="#cfc" strokeweight=".4mm">
                <v:textbox inset="2mm,2mm,2mm,2mm">
                  <w:txbxContent>
                    <w:p w:rsidR="00B1712D" w:rsidRDefault="00B1712D">
                      <w:pPr>
                        <w:spacing w:line="230" w:lineRule="exact"/>
                        <w:jc w:val="center"/>
                        <w:rPr>
                          <w:rFonts w:hAnsi="HG丸ｺﾞｼｯｸM-PRO"/>
                          <w:snapToGrid w:val="0"/>
                        </w:rPr>
                      </w:pPr>
                    </w:p>
                    <w:p w:rsidR="00B1712D" w:rsidRDefault="00B1712D">
                      <w:pPr>
                        <w:spacing w:line="230" w:lineRule="exact"/>
                        <w:jc w:val="center"/>
                        <w:rPr>
                          <w:rFonts w:hAnsi="HG丸ｺﾞｼｯｸM-PRO"/>
                          <w:snapToGrid w:val="0"/>
                        </w:rPr>
                      </w:pPr>
                    </w:p>
                    <w:p w:rsidR="00332B2F" w:rsidRDefault="00332B2F">
                      <w:pPr>
                        <w:spacing w:line="253" w:lineRule="exact"/>
                        <w:ind w:left="210" w:hanging="210"/>
                        <w:rPr>
                          <w:rFonts w:hAnsi="HG丸ｺﾞｼｯｸM-PRO"/>
                          <w:b/>
                          <w:snapToGrid w:val="0"/>
                          <w:sz w:val="25"/>
                        </w:rPr>
                      </w:pPr>
                    </w:p>
                    <w:p w:rsidR="00B1712D" w:rsidRDefault="00B1712D">
                      <w:pPr>
                        <w:spacing w:line="253" w:lineRule="exact"/>
                        <w:ind w:left="210" w:hanging="210"/>
                        <w:rPr>
                          <w:rFonts w:hAnsi="HG丸ｺﾞｼｯｸM-PRO"/>
                          <w:snapToGrid w:val="0"/>
                        </w:rPr>
                      </w:pPr>
                      <w:r>
                        <w:rPr>
                          <w:rFonts w:hAnsi="HG丸ｺﾞｼｯｸM-PRO"/>
                          <w:b/>
                          <w:snapToGrid w:val="0"/>
                          <w:sz w:val="25"/>
                        </w:rPr>
                        <w:t>○　持続的な再体験</w:t>
                      </w:r>
                    </w:p>
                    <w:p w:rsidR="00B1712D" w:rsidRDefault="00B1712D">
                      <w:pPr>
                        <w:spacing w:line="253" w:lineRule="exact"/>
                        <w:ind w:left="105" w:hanging="105"/>
                        <w:rPr>
                          <w:rFonts w:hAnsi="HG丸ｺﾞｼｯｸM-PRO"/>
                          <w:snapToGrid w:val="0"/>
                        </w:rPr>
                      </w:pPr>
                      <w:r>
                        <w:rPr>
                          <w:rFonts w:hAnsi="HG丸ｺﾞｼｯｸM-PRO"/>
                          <w:snapToGrid w:val="0"/>
                          <w:spacing w:val="-10"/>
                        </w:rPr>
                        <w:t xml:space="preserve">　　・体験した出来事を繰り返し思い出し､悪夢を見たりする｡</w:t>
                      </w:r>
                    </w:p>
                    <w:p w:rsidR="00B1712D" w:rsidRDefault="00B1712D">
                      <w:pPr>
                        <w:spacing w:line="231" w:lineRule="exact"/>
                        <w:ind w:left="210" w:hanging="210"/>
                        <w:jc w:val="left"/>
                        <w:rPr>
                          <w:rFonts w:hAnsi="HG丸ｺﾞｼｯｸM-PRO"/>
                          <w:snapToGrid w:val="0"/>
                        </w:rPr>
                      </w:pPr>
                      <w:r>
                        <w:rPr>
                          <w:rFonts w:hAnsi="HG丸ｺﾞｼｯｸM-PRO"/>
                          <w:snapToGrid w:val="0"/>
                          <w:spacing w:val="-10"/>
                        </w:rPr>
                        <w:t xml:space="preserve">　　・体験した出来事が目の前で起きているかのような生々しい感覚がよみがえる　　　(フラッシュバック)｡等</w:t>
                      </w:r>
                    </w:p>
                    <w:p w:rsidR="00B1712D" w:rsidRDefault="00B1712D">
                      <w:pPr>
                        <w:spacing w:line="230" w:lineRule="exact"/>
                        <w:ind w:left="210" w:hanging="210"/>
                        <w:rPr>
                          <w:rFonts w:hAnsi="HG丸ｺﾞｼｯｸM-PRO"/>
                          <w:snapToGrid w:val="0"/>
                        </w:rPr>
                      </w:pPr>
                    </w:p>
                    <w:p w:rsidR="00B1712D" w:rsidRDefault="00B1712D">
                      <w:pPr>
                        <w:spacing w:line="253" w:lineRule="exact"/>
                        <w:ind w:left="210" w:hanging="210"/>
                        <w:rPr>
                          <w:rFonts w:hAnsi="HG丸ｺﾞｼｯｸM-PRO"/>
                          <w:snapToGrid w:val="0"/>
                        </w:rPr>
                      </w:pPr>
                      <w:r>
                        <w:rPr>
                          <w:rFonts w:hAnsi="HG丸ｺﾞｼｯｸM-PRO"/>
                          <w:b/>
                          <w:snapToGrid w:val="0"/>
                          <w:sz w:val="25"/>
                        </w:rPr>
                        <w:t xml:space="preserve">○　</w:t>
                      </w:r>
                      <w:r>
                        <w:rPr>
                          <w:rFonts w:hAnsi="HG丸ｺﾞｼｯｸM-PRO"/>
                          <w:b/>
                          <w:snapToGrid w:val="0"/>
                          <w:spacing w:val="-12"/>
                          <w:sz w:val="25"/>
                        </w:rPr>
                        <w:t>体験を連想させるものからの回避や感情が麻痺したような症</w:t>
                      </w:r>
                      <w:r>
                        <w:rPr>
                          <w:rFonts w:hAnsi="HG丸ｺﾞｼｯｸM-PRO"/>
                          <w:b/>
                          <w:snapToGrid w:val="0"/>
                          <w:sz w:val="25"/>
                        </w:rPr>
                        <w:t>状</w:t>
                      </w:r>
                    </w:p>
                    <w:p w:rsidR="00B1712D" w:rsidRDefault="00B1712D">
                      <w:pPr>
                        <w:spacing w:line="253" w:lineRule="exact"/>
                        <w:ind w:left="210" w:hanging="210"/>
                        <w:rPr>
                          <w:rFonts w:hAnsi="HG丸ｺﾞｼｯｸM-PRO"/>
                          <w:snapToGrid w:val="0"/>
                        </w:rPr>
                      </w:pPr>
                      <w:r>
                        <w:rPr>
                          <w:rFonts w:hAnsi="HG丸ｺﾞｼｯｸM-PRO"/>
                          <w:snapToGrid w:val="0"/>
                          <w:spacing w:val="-10"/>
                        </w:rPr>
                        <w:t xml:space="preserve">　　・体験した出来事と関係するような話題などを避けようとする｡</w:t>
                      </w:r>
                    </w:p>
                    <w:p w:rsidR="00B1712D" w:rsidRDefault="00B1712D">
                      <w:pPr>
                        <w:spacing w:line="253" w:lineRule="exact"/>
                        <w:ind w:left="210" w:hanging="210"/>
                        <w:rPr>
                          <w:rFonts w:hAnsi="HG丸ｺﾞｼｯｸM-PRO"/>
                          <w:snapToGrid w:val="0"/>
                        </w:rPr>
                      </w:pPr>
                      <w:r>
                        <w:rPr>
                          <w:rFonts w:hAnsi="HG丸ｺﾞｼｯｸM-PRO"/>
                          <w:snapToGrid w:val="0"/>
                          <w:spacing w:val="-10"/>
                        </w:rPr>
                        <w:t xml:space="preserve">　　・体験した出来事を思い出せない｡</w:t>
                      </w:r>
                    </w:p>
                    <w:p w:rsidR="00B1712D" w:rsidRDefault="00B1712D">
                      <w:pPr>
                        <w:spacing w:line="253" w:lineRule="exact"/>
                        <w:ind w:left="210" w:hanging="210"/>
                        <w:rPr>
                          <w:rFonts w:hAnsi="HG丸ｺﾞｼｯｸM-PRO"/>
                          <w:snapToGrid w:val="0"/>
                        </w:rPr>
                      </w:pPr>
                      <w:r>
                        <w:rPr>
                          <w:rFonts w:hAnsi="HG丸ｺﾞｼｯｸM-PRO"/>
                          <w:snapToGrid w:val="0"/>
                          <w:spacing w:val="-10"/>
                        </w:rPr>
                        <w:t xml:space="preserve">　　・人や物事への関心が薄らぎ､周囲と疎遠になる</w:t>
                      </w:r>
                      <w:r>
                        <w:rPr>
                          <w:rFonts w:hAnsi="HG丸ｺﾞｼｯｸM-PRO"/>
                          <w:snapToGrid w:val="0"/>
                        </w:rPr>
                        <w:t>｡等</w:t>
                      </w:r>
                    </w:p>
                    <w:p w:rsidR="00B1712D" w:rsidRDefault="00B1712D">
                      <w:pPr>
                        <w:spacing w:line="253" w:lineRule="exact"/>
                        <w:ind w:left="210" w:hanging="210"/>
                        <w:rPr>
                          <w:rFonts w:hAnsi="HG丸ｺﾞｼｯｸM-PRO"/>
                          <w:snapToGrid w:val="0"/>
                        </w:rPr>
                      </w:pPr>
                    </w:p>
                    <w:p w:rsidR="00B1712D" w:rsidRDefault="00B1712D">
                      <w:pPr>
                        <w:spacing w:line="253" w:lineRule="exact"/>
                        <w:ind w:left="210" w:hanging="210"/>
                        <w:rPr>
                          <w:rFonts w:hAnsi="HG丸ｺﾞｼｯｸM-PRO"/>
                          <w:snapToGrid w:val="0"/>
                        </w:rPr>
                      </w:pPr>
                      <w:r>
                        <w:rPr>
                          <w:rFonts w:hAnsi="HG丸ｺﾞｼｯｸM-PRO"/>
                          <w:b/>
                          <w:snapToGrid w:val="0"/>
                          <w:sz w:val="25"/>
                        </w:rPr>
                        <w:t>○　感情・緊張が高まる</w:t>
                      </w:r>
                    </w:p>
                    <w:p w:rsidR="00B1712D" w:rsidRDefault="00B1712D">
                      <w:pPr>
                        <w:spacing w:line="253" w:lineRule="exact"/>
                        <w:ind w:left="210" w:hanging="210"/>
                        <w:rPr>
                          <w:rFonts w:hAnsi="HG丸ｺﾞｼｯｸM-PRO"/>
                          <w:snapToGrid w:val="0"/>
                        </w:rPr>
                      </w:pPr>
                      <w:r>
                        <w:rPr>
                          <w:rFonts w:hAnsi="HG丸ｺﾞｼｯｸM-PRO"/>
                          <w:snapToGrid w:val="0"/>
                        </w:rPr>
                        <w:t xml:space="preserve">　　・よく眠れない､イライラする､怒りっぽくなる､落ち着かない｡</w:t>
                      </w:r>
                    </w:p>
                    <w:p w:rsidR="00B1712D" w:rsidRDefault="00B1712D">
                      <w:pPr>
                        <w:spacing w:line="253" w:lineRule="exact"/>
                        <w:ind w:left="210" w:hanging="210"/>
                        <w:rPr>
                          <w:rFonts w:hAnsi="HG丸ｺﾞｼｯｸM-PRO"/>
                          <w:snapToGrid w:val="0"/>
                        </w:rPr>
                      </w:pPr>
                      <w:r>
                        <w:rPr>
                          <w:rFonts w:hAnsi="HG丸ｺﾞｼｯｸM-PRO"/>
                          <w:snapToGrid w:val="0"/>
                        </w:rPr>
                        <w:t xml:space="preserve">　　・物事に集中できない､極端な警戒心を持つ､ささいなことで驚く｡等</w:t>
                      </w:r>
                    </w:p>
                  </w:txbxContent>
                </v:textbox>
                <w10:wrap anchorx="page" anchory="page"/>
              </v:shape>
            </w:pict>
          </mc:Fallback>
        </mc:AlternateContent>
      </w:r>
      <w:r>
        <w:rPr>
          <w:rFonts w:hAnsi="HG丸ｺﾞｼｯｸM-PRO"/>
          <w:noProof/>
          <w:snapToGrid w:val="0"/>
          <w:spacing w:val="1"/>
        </w:rPr>
        <mc:AlternateContent>
          <mc:Choice Requires="wps">
            <w:drawing>
              <wp:anchor distT="0" distB="0" distL="72000" distR="72000" simplePos="0" relativeHeight="251658240" behindDoc="0" locked="0" layoutInCell="1" allowOverlap="1">
                <wp:simplePos x="0" y="0"/>
                <wp:positionH relativeFrom="page">
                  <wp:posOffset>2635250</wp:posOffset>
                </wp:positionH>
                <wp:positionV relativeFrom="page">
                  <wp:posOffset>3363595</wp:posOffset>
                </wp:positionV>
                <wp:extent cx="2298700" cy="341630"/>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341630"/>
                        </a:xfrm>
                        <a:prstGeom prst="rect">
                          <a:avLst/>
                        </a:prstGeom>
                        <a:solidFill>
                          <a:srgbClr val="FFFFFF"/>
                        </a:solidFill>
                        <a:ln w="14400">
                          <a:solidFill>
                            <a:srgbClr val="000000"/>
                          </a:solidFill>
                          <a:miter lim="800000"/>
                          <a:headEnd/>
                          <a:tailEnd/>
                        </a:ln>
                      </wps:spPr>
                      <wps:txbx>
                        <w:txbxContent>
                          <w:p w:rsidR="00B1712D" w:rsidRDefault="00B1712D">
                            <w:pPr>
                              <w:spacing w:line="350" w:lineRule="exact"/>
                              <w:jc w:val="center"/>
                              <w:rPr>
                                <w:rFonts w:hAnsi="HG丸ｺﾞｼｯｸM-PRO"/>
                                <w:snapToGrid w:val="0"/>
                                <w:spacing w:val="-16"/>
                                <w:sz w:val="33"/>
                              </w:rPr>
                            </w:pPr>
                            <w:r>
                              <w:rPr>
                                <w:rFonts w:hAnsi="HG丸ｺﾞｼｯｸM-PRO"/>
                                <w:snapToGrid w:val="0"/>
                                <w:spacing w:val="-16"/>
                                <w:sz w:val="33"/>
                              </w:rPr>
                              <w:t>ＰＴＳＤの主な症状</w:t>
                            </w:r>
                          </w:p>
                        </w:txbxContent>
                      </wps:txbx>
                      <wps:bodyPr rot="0" vert="horz" wrap="square" lIns="71100" tIns="36000" rIns="72000" bIns="64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07.5pt;margin-top:264.85pt;width:181pt;height:26.9pt;z-index:25165824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" strokeweight=".4mm">
                <v:textbox inset="1.975mm,1mm,2mm,1.8mm">
                  <w:txbxContent>
                    <w:p w:rsidR="00B1712D" w:rsidRDefault="00B1712D">
                      <w:pPr>
                        <w:spacing w:line="350" w:lineRule="exact"/>
                        <w:jc w:val="center"/>
                        <w:rPr>
                          <w:rFonts w:hAnsi="HG丸ｺﾞｼｯｸM-PRO"/>
                          <w:snapToGrid w:val="0"/>
                          <w:spacing w:val="-16"/>
                          <w:sz w:val="33"/>
                        </w:rPr>
                      </w:pPr>
                      <w:r>
                        <w:rPr>
                          <w:rFonts w:hAnsi="HG丸ｺﾞｼｯｸM-PRO"/>
                          <w:snapToGrid w:val="0"/>
                          <w:spacing w:val="-16"/>
                          <w:sz w:val="33"/>
                        </w:rPr>
                        <w:t>ＰＴＳＤの主な症状</w:t>
                      </w:r>
                    </w:p>
                  </w:txbxContent>
                </v:textbox>
                <w10:wrap type="square" anchorx="page" anchory="page"/>
              </v:shape>
            </w:pict>
          </mc:Fallback>
        </mc:AlternateContent>
      </w: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5D7205">
      <w:pPr>
        <w:spacing w:line="230" w:lineRule="exact"/>
        <w:rPr>
          <w:rFonts w:hAnsi="HG丸ｺﾞｼｯｸM-PRO"/>
        </w:rPr>
      </w:pPr>
      <w:r>
        <w:rPr>
          <w:rFonts w:hAnsi="HG丸ｺﾞｼｯｸM-PRO"/>
          <w:noProof/>
          <w:snapToGrid w:val="0"/>
          <w:spacing w:val="1"/>
        </w:rPr>
        <mc:AlternateContent>
          <mc:Choice Requires="wps">
            <w:drawing>
              <wp:anchor distT="0" distB="0" distL="72000" distR="72000" simplePos="0" relativeHeight="251659264" behindDoc="0" locked="0" layoutInCell="1" allowOverlap="1">
                <wp:simplePos x="0" y="0"/>
                <wp:positionH relativeFrom="page">
                  <wp:posOffset>4504055</wp:posOffset>
                </wp:positionH>
                <wp:positionV relativeFrom="page">
                  <wp:posOffset>5978525</wp:posOffset>
                </wp:positionV>
                <wp:extent cx="2376170" cy="13950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95095"/>
                        </a:xfrm>
                        <a:prstGeom prst="rect">
                          <a:avLst/>
                        </a:prstGeom>
                        <a:solidFill>
                          <a:srgbClr val="FFFFFF"/>
                        </a:solidFill>
                        <a:ln w="14400">
                          <a:solidFill>
                            <a:srgbClr val="000000"/>
                          </a:solidFill>
                          <a:miter lim="800000"/>
                          <a:headEnd/>
                          <a:tailEnd/>
                        </a:ln>
                      </wps:spPr>
                      <wps:txbx>
                        <w:txbxContent>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r>
                              <w:rPr>
                                <w:rFonts w:hAnsi="HG丸ｺﾞｼｯｸM-PRO"/>
                                <w:snapToGrid w:val="0"/>
                              </w:rPr>
                              <w:t>●　保護者等の情報</w:t>
                            </w:r>
                          </w:p>
                          <w:p w:rsidR="00B1712D" w:rsidRDefault="00B1712D">
                            <w:pPr>
                              <w:spacing w:line="230" w:lineRule="exact"/>
                              <w:ind w:left="210" w:hanging="210"/>
                              <w:rPr>
                                <w:rFonts w:hAnsi="HG丸ｺﾞｼｯｸM-PRO"/>
                                <w:snapToGrid w:val="0"/>
                              </w:rPr>
                            </w:pPr>
                            <w:r>
                              <w:rPr>
                                <w:rFonts w:hAnsi="HG丸ｺﾞｼｯｸM-PRO"/>
                                <w:snapToGrid w:val="0"/>
                              </w:rPr>
                              <w:t>●　保健室の来室状況</w:t>
                            </w:r>
                          </w:p>
                          <w:p w:rsidR="00B1712D" w:rsidRDefault="00B1712D">
                            <w:pPr>
                              <w:spacing w:line="230" w:lineRule="exact"/>
                              <w:ind w:left="210" w:hanging="210"/>
                              <w:rPr>
                                <w:rFonts w:hAnsi="HG丸ｺﾞｼｯｸM-PRO"/>
                                <w:snapToGrid w:val="0"/>
                              </w:rPr>
                            </w:pPr>
                            <w:r>
                              <w:rPr>
                                <w:rFonts w:hAnsi="HG丸ｺﾞｼｯｸM-PRO"/>
                                <w:snapToGrid w:val="0"/>
                              </w:rPr>
                              <w:t>●　質問紙による調査</w:t>
                            </w:r>
                          </w:p>
                          <w:p w:rsidR="00B1712D" w:rsidRDefault="00B1712D">
                            <w:pPr>
                              <w:spacing w:line="230" w:lineRule="exact"/>
                              <w:ind w:left="210" w:hanging="210"/>
                              <w:rPr>
                                <w:rFonts w:hAnsi="HG丸ｺﾞｼｯｸM-PRO"/>
                                <w:snapToGrid w:val="0"/>
                              </w:rPr>
                            </w:pPr>
                            <w:r>
                              <w:rPr>
                                <w:rFonts w:hAnsi="HG丸ｺﾞｼｯｸM-PRO"/>
                                <w:snapToGrid w:val="0"/>
                              </w:rPr>
                              <w:t>●　日常生活の健康観察</w:t>
                            </w:r>
                          </w:p>
                        </w:txbxContent>
                      </wps:txbx>
                      <wps:bodyPr rot="0" vert="horz" wrap="square" lIns="144000" tIns="72000" rIns="14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54.65pt;margin-top:470.75pt;width:187.1pt;height:109.85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" strokeweight=".4mm">
                <v:textbox inset="4mm,2mm,4mm,2mm">
                  <w:txbxContent>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r>
                        <w:rPr>
                          <w:rFonts w:hAnsi="HG丸ｺﾞｼｯｸM-PRO"/>
                          <w:snapToGrid w:val="0"/>
                        </w:rPr>
                        <w:t>●　保護者等の情報</w:t>
                      </w:r>
                    </w:p>
                    <w:p w:rsidR="00B1712D" w:rsidRDefault="00B1712D">
                      <w:pPr>
                        <w:spacing w:line="230" w:lineRule="exact"/>
                        <w:ind w:left="210" w:hanging="210"/>
                        <w:rPr>
                          <w:rFonts w:hAnsi="HG丸ｺﾞｼｯｸM-PRO"/>
                          <w:snapToGrid w:val="0"/>
                        </w:rPr>
                      </w:pPr>
                      <w:r>
                        <w:rPr>
                          <w:rFonts w:hAnsi="HG丸ｺﾞｼｯｸM-PRO"/>
                          <w:snapToGrid w:val="0"/>
                        </w:rPr>
                        <w:t>●　保健室の来室状況</w:t>
                      </w:r>
                    </w:p>
                    <w:p w:rsidR="00B1712D" w:rsidRDefault="00B1712D">
                      <w:pPr>
                        <w:spacing w:line="230" w:lineRule="exact"/>
                        <w:ind w:left="210" w:hanging="210"/>
                        <w:rPr>
                          <w:rFonts w:hAnsi="HG丸ｺﾞｼｯｸM-PRO"/>
                          <w:snapToGrid w:val="0"/>
                        </w:rPr>
                      </w:pPr>
                      <w:r>
                        <w:rPr>
                          <w:rFonts w:hAnsi="HG丸ｺﾞｼｯｸM-PRO"/>
                          <w:snapToGrid w:val="0"/>
                        </w:rPr>
                        <w:t>●　質問紙による調査</w:t>
                      </w:r>
                    </w:p>
                    <w:p w:rsidR="00B1712D" w:rsidRDefault="00B1712D">
                      <w:pPr>
                        <w:spacing w:line="230" w:lineRule="exact"/>
                        <w:ind w:left="210" w:hanging="210"/>
                        <w:rPr>
                          <w:rFonts w:hAnsi="HG丸ｺﾞｼｯｸM-PRO"/>
                          <w:snapToGrid w:val="0"/>
                        </w:rPr>
                      </w:pPr>
                      <w:r>
                        <w:rPr>
                          <w:rFonts w:hAnsi="HG丸ｺﾞｼｯｸM-PRO"/>
                          <w:snapToGrid w:val="0"/>
                        </w:rPr>
                        <w:t>●　日常生活の健康観察</w:t>
                      </w:r>
                    </w:p>
                  </w:txbxContent>
                </v:textbox>
                <w10:wrap type="square" anchorx="page" anchory="page"/>
              </v:shape>
            </w:pict>
          </mc:Fallback>
        </mc:AlternateContent>
      </w:r>
      <w:r>
        <w:rPr>
          <w:rFonts w:hAnsi="HG丸ｺﾞｼｯｸM-PRO"/>
          <w:noProof/>
          <w:snapToGrid w:val="0"/>
          <w:spacing w:val="1"/>
        </w:rPr>
        <mc:AlternateContent>
          <mc:Choice Requires="wps">
            <w:drawing>
              <wp:anchor distT="0" distB="0" distL="72000" distR="72000" simplePos="0" relativeHeight="251656192" behindDoc="0" locked="0" layoutInCell="1" allowOverlap="1">
                <wp:simplePos x="0" y="0"/>
                <wp:positionH relativeFrom="page">
                  <wp:posOffset>833120</wp:posOffset>
                </wp:positionH>
                <wp:positionV relativeFrom="page">
                  <wp:posOffset>5978525</wp:posOffset>
                </wp:positionV>
                <wp:extent cx="2376170" cy="1395095"/>
                <wp:effectExtent l="0" t="0" r="0"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95095"/>
                        </a:xfrm>
                        <a:prstGeom prst="rect">
                          <a:avLst/>
                        </a:prstGeom>
                        <a:solidFill>
                          <a:srgbClr val="FFFFFF"/>
                        </a:solidFill>
                        <a:ln w="14400">
                          <a:solidFill>
                            <a:srgbClr val="000000"/>
                          </a:solidFill>
                          <a:miter lim="800000"/>
                          <a:headEnd/>
                          <a:tailEnd/>
                        </a:ln>
                      </wps:spPr>
                      <wps:txbx>
                        <w:txbxContent>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r>
                              <w:rPr>
                                <w:rFonts w:hAnsi="HG丸ｺﾞｼｯｸM-PRO"/>
                                <w:snapToGrid w:val="0"/>
                              </w:rPr>
                              <w:t>●　普段の生活リズムを取り戻す｡●　症状が必ず和らいでいくこと　を伝え、安心感を与える｡</w:t>
                            </w:r>
                          </w:p>
                          <w:p w:rsidR="00B1712D" w:rsidRDefault="00B1712D">
                            <w:pPr>
                              <w:spacing w:line="230" w:lineRule="exact"/>
                              <w:ind w:left="210" w:hanging="210"/>
                              <w:rPr>
                                <w:rFonts w:hAnsi="HG丸ｺﾞｼｯｸM-PRO"/>
                                <w:snapToGrid w:val="0"/>
                              </w:rPr>
                            </w:pPr>
                            <w:r>
                              <w:rPr>
                                <w:rFonts w:hAnsi="HG丸ｺﾞｼｯｸM-PRO"/>
                                <w:snapToGrid w:val="0"/>
                              </w:rPr>
                              <w:t>●　子どもが嫌がることはしない｡</w:t>
                            </w:r>
                          </w:p>
                        </w:txbxContent>
                      </wps:txbx>
                      <wps:bodyPr rot="0" vert="horz" wrap="square" lIns="144000" tIns="72000" rIns="14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65.6pt;margin-top:470.75pt;width:187.1pt;height:109.85pt;z-index:25165619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" strokeweight=".4mm">
                <v:textbox inset="4mm,2mm,4mm,2mm">
                  <w:txbxContent>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p>
                    <w:p w:rsidR="00B1712D" w:rsidRDefault="00B1712D">
                      <w:pPr>
                        <w:spacing w:line="230" w:lineRule="exact"/>
                        <w:rPr>
                          <w:rFonts w:hAnsi="HG丸ｺﾞｼｯｸM-PRO"/>
                          <w:snapToGrid w:val="0"/>
                        </w:rPr>
                      </w:pPr>
                      <w:r>
                        <w:rPr>
                          <w:rFonts w:hAnsi="HG丸ｺﾞｼｯｸM-PRO"/>
                          <w:snapToGrid w:val="0"/>
                        </w:rPr>
                        <w:t>●　普段の生活リズムを取り戻す｡●　症状が必ず和らいでいくこと　を伝え、安心感を与える｡</w:t>
                      </w:r>
                    </w:p>
                    <w:p w:rsidR="00B1712D" w:rsidRDefault="00B1712D">
                      <w:pPr>
                        <w:spacing w:line="230" w:lineRule="exact"/>
                        <w:ind w:left="210" w:hanging="210"/>
                        <w:rPr>
                          <w:rFonts w:hAnsi="HG丸ｺﾞｼｯｸM-PRO"/>
                          <w:snapToGrid w:val="0"/>
                        </w:rPr>
                      </w:pPr>
                      <w:r>
                        <w:rPr>
                          <w:rFonts w:hAnsi="HG丸ｺﾞｼｯｸM-PRO"/>
                          <w:snapToGrid w:val="0"/>
                        </w:rPr>
                        <w:t>●　子どもが嫌がることはしない｡</w:t>
                      </w:r>
                    </w:p>
                  </w:txbxContent>
                </v:textbox>
                <w10:wrap type="square" anchorx="page" anchory="page"/>
              </v:shape>
            </w:pict>
          </mc:Fallback>
        </mc:AlternateContent>
      </w:r>
    </w:p>
    <w:p w:rsidR="00B1712D" w:rsidRDefault="005D7205">
      <w:pPr>
        <w:spacing w:line="230" w:lineRule="exact"/>
        <w:rPr>
          <w:rFonts w:hAnsi="HG丸ｺﾞｼｯｸM-PRO"/>
        </w:rPr>
      </w:pPr>
      <w:r>
        <w:rPr>
          <w:rFonts w:hAnsi="HG丸ｺﾞｼｯｸM-PRO"/>
          <w:noProof/>
        </w:rPr>
        <mc:AlternateContent>
          <mc:Choice Requires="wps">
            <w:drawing>
              <wp:anchor distT="0" distB="0" distL="114300" distR="114300" simplePos="0" relativeHeight="251651072" behindDoc="0" locked="0" layoutInCell="1" allowOverlap="1">
                <wp:simplePos x="0" y="0"/>
                <wp:positionH relativeFrom="column">
                  <wp:posOffset>276225</wp:posOffset>
                </wp:positionH>
                <wp:positionV relativeFrom="paragraph">
                  <wp:posOffset>98425</wp:posOffset>
                </wp:positionV>
                <wp:extent cx="576580" cy="1514475"/>
                <wp:effectExtent l="0" t="0" r="0" b="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1514475"/>
                        </a:xfrm>
                        <a:prstGeom prst="downArrow">
                          <a:avLst>
                            <a:gd name="adj1" fmla="val 46880"/>
                            <a:gd name="adj2" fmla="val 61678"/>
                          </a:avLst>
                        </a:prstGeom>
                        <a:solidFill>
                          <a:srgbClr val="FFFFFF"/>
                        </a:solidFill>
                        <a:ln w="14400">
                          <a:solidFill>
                            <a:srgbClr val="000000"/>
                          </a:solidFill>
                          <a:miter lim="800000"/>
                          <a:headEnd/>
                          <a:tailEnd/>
                        </a:ln>
                      </wps:spPr>
                      <wps:txbx>
                        <w:txbxContent>
                          <w:p w:rsidR="00B1712D" w:rsidRDefault="00B1712D">
                            <w:pPr>
                              <w:rPr>
                                <w:rFonts w:hAnsi="HG丸ｺﾞｼｯｸM-PRO"/>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67" style="position:absolute;left:0;text-align:left;margin-left:21.75pt;margin-top:7.75pt;width:45.4pt;height:11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" adj="16528,5737" strokeweight=".4mm">
                <v:textbox style="layout-flow:vertical-ideographic" inset="0,0,0,0">
                  <w:txbxContent>
                    <w:p w:rsidR="00B1712D" w:rsidRDefault="00B1712D">
                      <w:pPr>
                        <w:rPr>
                          <w:rFonts w:hAnsi="HG丸ｺﾞｼｯｸM-PRO"/>
                        </w:rPr>
                      </w:pPr>
                    </w:p>
                  </w:txbxContent>
                </v:textbox>
              </v:shape>
            </w:pict>
          </mc:Fallback>
        </mc:AlternateContent>
      </w:r>
      <w:r>
        <w:rPr>
          <w:rFonts w:hAnsi="HG丸ｺﾞｼｯｸM-PRO"/>
          <w:noProof/>
          <w:snapToGrid w:val="0"/>
          <w:spacing w:val="1"/>
        </w:rPr>
        <mc:AlternateContent>
          <mc:Choice Requires="wps">
            <w:drawing>
              <wp:anchor distT="0" distB="0" distL="72000" distR="72000" simplePos="0" relativeHeight="251660288" behindDoc="0" locked="0" layoutInCell="1" allowOverlap="1">
                <wp:simplePos x="0" y="0"/>
                <wp:positionH relativeFrom="page">
                  <wp:posOffset>4570730</wp:posOffset>
                </wp:positionH>
                <wp:positionV relativeFrom="page">
                  <wp:posOffset>6073775</wp:posOffset>
                </wp:positionV>
                <wp:extent cx="2206625" cy="410210"/>
                <wp:effectExtent l="0" t="0" r="0" b="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410210"/>
                        </a:xfrm>
                        <a:prstGeom prst="rect">
                          <a:avLst/>
                        </a:prstGeom>
                        <a:solidFill>
                          <a:srgbClr val="CCCCCC"/>
                        </a:solidFill>
                        <a:ln w="14400">
                          <a:solidFill>
                            <a:srgbClr val="000000"/>
                          </a:solidFill>
                          <a:miter lim="800000"/>
                          <a:headEnd/>
                          <a:tailEnd/>
                        </a:ln>
                      </wps:spPr>
                      <wps:txbx>
                        <w:txbxContent>
                          <w:p w:rsidR="00B1712D" w:rsidRPr="00F94DE2" w:rsidRDefault="00B1712D">
                            <w:pPr>
                              <w:spacing w:line="370" w:lineRule="exact"/>
                              <w:jc w:val="center"/>
                              <w:rPr>
                                <w:rFonts w:ascii="ＤＦ特太ゴシック体" w:eastAsia="ＤＦ特太ゴシック体" w:hAnsi="ＤＦ特太ゴシック体"/>
                                <w:snapToGrid w:val="0"/>
                                <w:sz w:val="35"/>
                              </w:rPr>
                            </w:pPr>
                            <w:r w:rsidRPr="00F94DE2">
                              <w:rPr>
                                <w:rFonts w:ascii="ＤＦ特太ゴシック体" w:eastAsia="ＤＦ特太ゴシック体" w:hAnsi="ＤＦ特太ゴシック体"/>
                                <w:snapToGrid w:val="0"/>
                                <w:sz w:val="35"/>
                              </w:rPr>
                              <w:t>心の健康状態の把握</w:t>
                            </w:r>
                          </w:p>
                        </w:txbxContent>
                      </wps:txbx>
                      <wps:bodyPr rot="0" vert="horz" wrap="square" lIns="71100" tIns="36000" rIns="72000" bIns="64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359.9pt;margin-top:478.25pt;width:173.75pt;height:32.3pt;z-index:25166028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" fillcolor="#ccc" strokeweight=".4mm">
                <v:textbox inset="1.975mm,1mm,2mm,1.8mm">
                  <w:txbxContent>
                    <w:p w:rsidR="00B1712D" w:rsidRPr="00F94DE2" w:rsidRDefault="00B1712D">
                      <w:pPr>
                        <w:spacing w:line="370" w:lineRule="exact"/>
                        <w:jc w:val="center"/>
                        <w:rPr>
                          <w:rFonts w:ascii="ＤＦ特太ゴシック体" w:eastAsia="ＤＦ特太ゴシック体" w:hAnsi="ＤＦ特太ゴシック体"/>
                          <w:snapToGrid w:val="0"/>
                          <w:sz w:val="35"/>
                        </w:rPr>
                      </w:pPr>
                      <w:r w:rsidRPr="00F94DE2">
                        <w:rPr>
                          <w:rFonts w:ascii="ＤＦ特太ゴシック体" w:eastAsia="ＤＦ特太ゴシック体" w:hAnsi="ＤＦ特太ゴシック体"/>
                          <w:snapToGrid w:val="0"/>
                          <w:sz w:val="35"/>
                        </w:rPr>
                        <w:t>心の健康状態の把握</w:t>
                      </w:r>
                    </w:p>
                  </w:txbxContent>
                </v:textbox>
                <w10:wrap type="square" anchorx="page" anchory="page"/>
              </v:shape>
            </w:pict>
          </mc:Fallback>
        </mc:AlternateContent>
      </w:r>
      <w:r>
        <w:rPr>
          <w:rFonts w:hAnsi="HG丸ｺﾞｼｯｸM-PRO"/>
          <w:noProof/>
          <w:snapToGrid w:val="0"/>
          <w:spacing w:val="1"/>
        </w:rPr>
        <mc:AlternateContent>
          <mc:Choice Requires="wps">
            <w:drawing>
              <wp:anchor distT="0" distB="0" distL="72000" distR="72000" simplePos="0" relativeHeight="251657216" behindDoc="0" locked="0" layoutInCell="1" allowOverlap="1">
                <wp:simplePos x="0" y="0"/>
                <wp:positionH relativeFrom="page">
                  <wp:posOffset>904875</wp:posOffset>
                </wp:positionH>
                <wp:positionV relativeFrom="page">
                  <wp:posOffset>6073775</wp:posOffset>
                </wp:positionV>
                <wp:extent cx="2197735" cy="422275"/>
                <wp:effectExtent l="0" t="0" r="0" b="0"/>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422275"/>
                        </a:xfrm>
                        <a:prstGeom prst="rect">
                          <a:avLst/>
                        </a:prstGeom>
                        <a:solidFill>
                          <a:srgbClr val="CCCCCC"/>
                        </a:solidFill>
                        <a:ln w="14400">
                          <a:solidFill>
                            <a:srgbClr val="000000"/>
                          </a:solidFill>
                          <a:miter lim="800000"/>
                          <a:headEnd/>
                          <a:tailEnd/>
                        </a:ln>
                      </wps:spPr>
                      <wps:txbx>
                        <w:txbxContent>
                          <w:p w:rsidR="00B1712D" w:rsidRPr="00F94DE2" w:rsidRDefault="00B1712D">
                            <w:pPr>
                              <w:spacing w:line="370" w:lineRule="exact"/>
                              <w:jc w:val="center"/>
                              <w:rPr>
                                <w:rFonts w:ascii="ＤＦ特太ゴシック体" w:eastAsia="ＤＦ特太ゴシック体" w:hAnsi="ＤＦ特太ゴシック体"/>
                                <w:snapToGrid w:val="0"/>
                                <w:sz w:val="35"/>
                              </w:rPr>
                            </w:pPr>
                            <w:r w:rsidRPr="00F94DE2">
                              <w:rPr>
                                <w:rFonts w:ascii="ＤＦ特太ゴシック体" w:eastAsia="ＤＦ特太ゴシック体" w:hAnsi="ＤＦ特太ゴシック体"/>
                                <w:snapToGrid w:val="0"/>
                                <w:spacing w:val="-17"/>
                                <w:sz w:val="35"/>
                              </w:rPr>
                              <w:t>ＰＴＳＤの予防･対</w:t>
                            </w:r>
                            <w:r w:rsidRPr="00F94DE2">
                              <w:rPr>
                                <w:rFonts w:ascii="ＤＦ特太ゴシック体" w:eastAsia="ＤＦ特太ゴシック体" w:hAnsi="ＤＦ特太ゴシック体"/>
                                <w:snapToGrid w:val="0"/>
                                <w:sz w:val="35"/>
                              </w:rPr>
                              <w:t>応</w:t>
                            </w:r>
                          </w:p>
                        </w:txbxContent>
                      </wps:txbx>
                      <wps:bodyPr rot="0" vert="horz" wrap="square" lIns="71100" tIns="36000" rIns="72000" bIns="64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71.25pt;margin-top:478.25pt;width:173.05pt;height:33.25pt;z-index:25165721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" fillcolor="#ccc" strokeweight=".4mm">
                <v:textbox inset="1.975mm,1mm,2mm,1.8mm">
                  <w:txbxContent>
                    <w:p w:rsidR="00B1712D" w:rsidRPr="00F94DE2" w:rsidRDefault="00B1712D">
                      <w:pPr>
                        <w:spacing w:line="370" w:lineRule="exact"/>
                        <w:jc w:val="center"/>
                        <w:rPr>
                          <w:rFonts w:ascii="ＤＦ特太ゴシック体" w:eastAsia="ＤＦ特太ゴシック体" w:hAnsi="ＤＦ特太ゴシック体"/>
                          <w:snapToGrid w:val="0"/>
                          <w:sz w:val="35"/>
                        </w:rPr>
                      </w:pPr>
                      <w:r w:rsidRPr="00F94DE2">
                        <w:rPr>
                          <w:rFonts w:ascii="ＤＦ特太ゴシック体" w:eastAsia="ＤＦ特太ゴシック体" w:hAnsi="ＤＦ特太ゴシック体"/>
                          <w:snapToGrid w:val="0"/>
                          <w:spacing w:val="-17"/>
                          <w:sz w:val="35"/>
                        </w:rPr>
                        <w:t>ＰＴＳＤの予防･対</w:t>
                      </w:r>
                      <w:r w:rsidRPr="00F94DE2">
                        <w:rPr>
                          <w:rFonts w:ascii="ＤＦ特太ゴシック体" w:eastAsia="ＤＦ特太ゴシック体" w:hAnsi="ＤＦ特太ゴシック体"/>
                          <w:snapToGrid w:val="0"/>
                          <w:sz w:val="35"/>
                        </w:rPr>
                        <w:t>応</w:t>
                      </w:r>
                    </w:p>
                  </w:txbxContent>
                </v:textbox>
                <w10:wrap type="square" anchorx="page" anchory="page"/>
              </v:shape>
            </w:pict>
          </mc:Fallback>
        </mc:AlternateContent>
      </w: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5D7205">
      <w:pPr>
        <w:spacing w:line="230" w:lineRule="exact"/>
        <w:rPr>
          <w:rFonts w:hAnsi="HG丸ｺﾞｼｯｸM-PRO"/>
        </w:rPr>
      </w:pPr>
      <w:r>
        <w:rPr>
          <w:rFonts w:hAnsi="HG丸ｺﾞｼｯｸM-PRO"/>
          <w:noProof/>
          <w:snapToGrid w:val="0"/>
          <w:spacing w:val="1"/>
        </w:rPr>
        <mc:AlternateContent>
          <mc:Choice Requires="wps">
            <w:drawing>
              <wp:anchor distT="0" distB="0" distL="72000" distR="72000" simplePos="0" relativeHeight="251652096" behindDoc="0" locked="0" layoutInCell="1" allowOverlap="1">
                <wp:simplePos x="0" y="0"/>
                <wp:positionH relativeFrom="page">
                  <wp:align>center</wp:align>
                </wp:positionH>
                <wp:positionV relativeFrom="page">
                  <wp:posOffset>9422765</wp:posOffset>
                </wp:positionV>
                <wp:extent cx="1612265" cy="4572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57200"/>
                        </a:xfrm>
                        <a:prstGeom prst="rect">
                          <a:avLst/>
                        </a:prstGeom>
                        <a:solidFill>
                          <a:srgbClr val="DDDDDD"/>
                        </a:solidFill>
                        <a:ln w="14400">
                          <a:solidFill>
                            <a:srgbClr val="000000"/>
                          </a:solidFill>
                          <a:miter lim="800000"/>
                          <a:headEnd/>
                          <a:tailEnd/>
                        </a:ln>
                      </wps:spPr>
                      <wps:txbx>
                        <w:txbxContent>
                          <w:p w:rsidR="00B1712D" w:rsidRDefault="00B1712D">
                            <w:pPr>
                              <w:spacing w:line="439" w:lineRule="exact"/>
                              <w:jc w:val="center"/>
                              <w:rPr>
                                <w:rFonts w:hAnsi="HG丸ｺﾞｼｯｸM-PRO"/>
                                <w:snapToGrid w:val="0"/>
                              </w:rPr>
                            </w:pPr>
                            <w:r>
                              <w:rPr>
                                <w:rFonts w:ascii="HG創英角ﾎﾟｯﾌﾟ体" w:eastAsia="HG創英角ﾎﾟｯﾌﾟ体" w:hAnsi="HG創英角ﾎﾟｯﾌﾟ体"/>
                                <w:snapToGrid w:val="0"/>
                                <w:sz w:val="42"/>
                              </w:rPr>
                              <w:t>回　復</w:t>
                            </w:r>
                          </w:p>
                        </w:txbxContent>
                      </wps:txbx>
                      <wps:bodyPr rot="0" vert="horz" wrap="square" lIns="72000" tIns="108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0;margin-top:741.95pt;width:126.95pt;height:36pt;z-index:251652096;visibility:visible;mso-wrap-style:square;mso-width-percent:0;mso-height-percent:0;mso-wrap-distance-left:2mm;mso-wrap-distance-top:0;mso-wrap-distance-right:2mm;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" fillcolor="#ddd" strokeweight=".4mm">
                <v:textbox inset="2mm,3mm,2mm,2mm">
                  <w:txbxContent>
                    <w:p w:rsidR="00B1712D" w:rsidRDefault="00B1712D">
                      <w:pPr>
                        <w:spacing w:line="439" w:lineRule="exact"/>
                        <w:jc w:val="center"/>
                        <w:rPr>
                          <w:rFonts w:hAnsi="HG丸ｺﾞｼｯｸM-PRO"/>
                          <w:snapToGrid w:val="0"/>
                        </w:rPr>
                      </w:pPr>
                      <w:r>
                        <w:rPr>
                          <w:rFonts w:ascii="HG創英角ﾎﾟｯﾌﾟ体" w:eastAsia="HG創英角ﾎﾟｯﾌﾟ体" w:hAnsi="HG創英角ﾎﾟｯﾌﾟ体"/>
                          <w:snapToGrid w:val="0"/>
                          <w:sz w:val="42"/>
                        </w:rPr>
                        <w:t>回　復</w:t>
                      </w:r>
                    </w:p>
                  </w:txbxContent>
                </v:textbox>
                <w10:wrap anchorx="page" anchory="page"/>
              </v:shape>
            </w:pict>
          </mc:Fallback>
        </mc:AlternateContent>
      </w:r>
      <w:r>
        <w:rPr>
          <w:rFonts w:hAnsi="HG丸ｺﾞｼｯｸM-PRO"/>
          <w:noProof/>
          <w:snapToGrid w:val="0"/>
          <w:spacing w:val="1"/>
        </w:rPr>
        <mc:AlternateContent>
          <mc:Choice Requires="wps">
            <w:drawing>
              <wp:anchor distT="0" distB="0" distL="72000" distR="72000" simplePos="0" relativeHeight="251662336" behindDoc="0" locked="0" layoutInCell="1" allowOverlap="1">
                <wp:simplePos x="0" y="0"/>
                <wp:positionH relativeFrom="page">
                  <wp:align>center</wp:align>
                </wp:positionH>
                <wp:positionV relativeFrom="page">
                  <wp:posOffset>7700645</wp:posOffset>
                </wp:positionV>
                <wp:extent cx="5205730" cy="1062355"/>
                <wp:effectExtent l="0" t="0" r="0" b="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1062355"/>
                        </a:xfrm>
                        <a:prstGeom prst="rect">
                          <a:avLst/>
                        </a:prstGeom>
                        <a:solidFill>
                          <a:srgbClr val="FFFF99"/>
                        </a:solidFill>
                        <a:ln w="14400">
                          <a:solidFill>
                            <a:srgbClr val="000000"/>
                          </a:solidFill>
                          <a:miter lim="800000"/>
                          <a:headEnd/>
                          <a:tailEnd/>
                        </a:ln>
                      </wps:spPr>
                      <wps:txbx>
                        <w:txbxContent>
                          <w:p w:rsidR="00B1712D" w:rsidRDefault="00B1712D">
                            <w:pPr>
                              <w:spacing w:line="451" w:lineRule="exact"/>
                              <w:jc w:val="center"/>
                              <w:rPr>
                                <w:rFonts w:hAnsi="HG丸ｺﾞｼｯｸM-PRO"/>
                                <w:snapToGrid w:val="0"/>
                              </w:rPr>
                            </w:pPr>
                            <w:r>
                              <w:rPr>
                                <w:rFonts w:ascii="ＤＦ特太ゴシック体" w:eastAsia="ＤＦ特太ゴシック体" w:hAnsi="ＤＦ特太ゴシック体"/>
                                <w:snapToGrid w:val="0"/>
                                <w:sz w:val="43"/>
                              </w:rPr>
                              <w:t>支援体制の確立</w:t>
                            </w:r>
                          </w:p>
                          <w:p w:rsidR="00B1712D" w:rsidRDefault="00B1712D">
                            <w:pPr>
                              <w:spacing w:line="230" w:lineRule="exact"/>
                              <w:rPr>
                                <w:rFonts w:hAnsi="HG丸ｺﾞｼｯｸM-PRO"/>
                                <w:snapToGrid w:val="0"/>
                              </w:rPr>
                            </w:pPr>
                          </w:p>
                          <w:p w:rsidR="00B1712D" w:rsidRDefault="00B1712D">
                            <w:pPr>
                              <w:spacing w:line="251" w:lineRule="exact"/>
                              <w:ind w:left="315" w:hanging="315"/>
                              <w:rPr>
                                <w:rFonts w:hAnsi="HG丸ｺﾞｼｯｸM-PRO"/>
                                <w:snapToGrid w:val="0"/>
                              </w:rPr>
                            </w:pPr>
                            <w:r>
                              <w:rPr>
                                <w:rFonts w:hAnsi="HG丸ｺﾞｼｯｸM-PRO"/>
                                <w:snapToGrid w:val="0"/>
                                <w:sz w:val="23"/>
                              </w:rPr>
                              <w:t xml:space="preserve"> ☆　学校を中心とした専門家（精神科医、カウンセラー等）・地域の関係</w:t>
                            </w:r>
                          </w:p>
                          <w:p w:rsidR="00B1712D" w:rsidRDefault="00B1712D">
                            <w:pPr>
                              <w:spacing w:line="251" w:lineRule="exact"/>
                              <w:ind w:left="315" w:hanging="315"/>
                              <w:rPr>
                                <w:rFonts w:hAnsi="HG丸ｺﾞｼｯｸM-PRO"/>
                                <w:snapToGrid w:val="0"/>
                              </w:rPr>
                            </w:pPr>
                            <w:r>
                              <w:rPr>
                                <w:rFonts w:hAnsi="HG丸ｺﾞｼｯｸM-PRO"/>
                                <w:snapToGrid w:val="0"/>
                                <w:sz w:val="23"/>
                              </w:rPr>
                              <w:t xml:space="preserve">　 機関等との連携</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0;margin-top:606.35pt;width:409.9pt;height:83.65pt;z-index:251662336;visibility:visible;mso-wrap-style:square;mso-width-percent:0;mso-height-percent:0;mso-wrap-distance-left:2mm;mso-wrap-distance-top:0;mso-wrap-distance-right:2mm;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" fillcolor="#ff9" strokeweight=".4mm">
                <v:textbox inset="2mm,2mm,2mm,2mm">
                  <w:txbxContent>
                    <w:p w:rsidR="00B1712D" w:rsidRDefault="00B1712D">
                      <w:pPr>
                        <w:spacing w:line="451" w:lineRule="exact"/>
                        <w:jc w:val="center"/>
                        <w:rPr>
                          <w:rFonts w:hAnsi="HG丸ｺﾞｼｯｸM-PRO"/>
                          <w:snapToGrid w:val="0"/>
                        </w:rPr>
                      </w:pPr>
                      <w:r>
                        <w:rPr>
                          <w:rFonts w:ascii="ＤＦ特太ゴシック体" w:eastAsia="ＤＦ特太ゴシック体" w:hAnsi="ＤＦ特太ゴシック体"/>
                          <w:snapToGrid w:val="0"/>
                          <w:sz w:val="43"/>
                        </w:rPr>
                        <w:t>支援体制の確立</w:t>
                      </w:r>
                    </w:p>
                    <w:p w:rsidR="00B1712D" w:rsidRDefault="00B1712D">
                      <w:pPr>
                        <w:spacing w:line="230" w:lineRule="exact"/>
                        <w:rPr>
                          <w:rFonts w:hAnsi="HG丸ｺﾞｼｯｸM-PRO"/>
                          <w:snapToGrid w:val="0"/>
                        </w:rPr>
                      </w:pPr>
                    </w:p>
                    <w:p w:rsidR="00B1712D" w:rsidRDefault="00B1712D">
                      <w:pPr>
                        <w:spacing w:line="251" w:lineRule="exact"/>
                        <w:ind w:left="315" w:hanging="315"/>
                        <w:rPr>
                          <w:rFonts w:hAnsi="HG丸ｺﾞｼｯｸM-PRO"/>
                          <w:snapToGrid w:val="0"/>
                        </w:rPr>
                      </w:pPr>
                      <w:r>
                        <w:rPr>
                          <w:rFonts w:hAnsi="HG丸ｺﾞｼｯｸM-PRO"/>
                          <w:snapToGrid w:val="0"/>
                          <w:sz w:val="23"/>
                        </w:rPr>
                        <w:t xml:space="preserve"> ☆　学校を中心とした専門家（精神科医、カウンセラー等）・地域の関係</w:t>
                      </w:r>
                    </w:p>
                    <w:p w:rsidR="00B1712D" w:rsidRDefault="00B1712D">
                      <w:pPr>
                        <w:spacing w:line="251" w:lineRule="exact"/>
                        <w:ind w:left="315" w:hanging="315"/>
                        <w:rPr>
                          <w:rFonts w:hAnsi="HG丸ｺﾞｼｯｸM-PRO"/>
                          <w:snapToGrid w:val="0"/>
                        </w:rPr>
                      </w:pPr>
                      <w:r>
                        <w:rPr>
                          <w:rFonts w:hAnsi="HG丸ｺﾞｼｯｸM-PRO"/>
                          <w:snapToGrid w:val="0"/>
                          <w:sz w:val="23"/>
                        </w:rPr>
                        <w:t xml:space="preserve">　 機関等との連携</w:t>
                      </w:r>
                    </w:p>
                  </w:txbxContent>
                </v:textbox>
                <w10:wrap type="square" anchorx="page" anchory="page"/>
              </v:shape>
            </w:pict>
          </mc:Fallback>
        </mc:AlternateContent>
      </w: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B1712D">
      <w:pPr>
        <w:spacing w:line="230" w:lineRule="exact"/>
        <w:rPr>
          <w:rFonts w:hAnsi="HG丸ｺﾞｼｯｸM-PRO"/>
        </w:rPr>
      </w:pPr>
    </w:p>
    <w:p w:rsidR="00B1712D" w:rsidRDefault="005D7205">
      <w:pPr>
        <w:spacing w:line="230" w:lineRule="exact"/>
        <w:rPr>
          <w:rFonts w:hAnsi="HG丸ｺﾞｼｯｸM-PRO"/>
        </w:rPr>
      </w:pPr>
      <w:r>
        <w:rPr>
          <w:rFonts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-5744845</wp:posOffset>
                </wp:positionH>
                <wp:positionV relativeFrom="paragraph">
                  <wp:posOffset>98425</wp:posOffset>
                </wp:positionV>
                <wp:extent cx="1925320" cy="14478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1447800"/>
                        </a:xfrm>
                        <a:prstGeom prst="cloudCallout">
                          <a:avLst>
                            <a:gd name="adj1" fmla="val 58903"/>
                            <a:gd name="adj2" fmla="val -52009"/>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1712D" w:rsidRDefault="00B1712D" w:rsidP="00332B2F">
                            <w:pPr>
                              <w:spacing w:line="240" w:lineRule="exact"/>
                              <w:rPr>
                                <w:rFonts w:hAnsi="HG丸ｺﾞｼｯｸM-PRO"/>
                              </w:rPr>
                            </w:pPr>
                            <w:r>
                              <w:rPr>
                                <w:rFonts w:hAnsi="HG丸ｺﾞｼｯｸM-PRO"/>
                              </w:rPr>
                              <w:t>日頃から教育相談活動や健康相談活動が学校の教育活動に位置づけられ円滑に運営されていることが大切です｡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8" o:spid="_x0000_s1038" type="#_x0000_t106" style="position:absolute;left:0;text-align:left;margin-left:-452.35pt;margin-top:7.75pt;width:15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" adj="23523,-434" filled="f" strokeweight=".4mm">
                <v:textbox inset=".5mm,.5mm,.5mm,.5mm">
                  <w:txbxContent>
                    <w:p w:rsidR="00B1712D" w:rsidRDefault="00B1712D" w:rsidP="00332B2F">
                      <w:pPr>
                        <w:spacing w:line="240" w:lineRule="exact"/>
                        <w:rPr>
                          <w:rFonts w:hAnsi="HG丸ｺﾞｼｯｸM-PRO"/>
                        </w:rPr>
                      </w:pPr>
                      <w:r>
                        <w:rPr>
                          <w:rFonts w:hAnsi="HG丸ｺﾞｼｯｸM-PRO"/>
                        </w:rPr>
                        <w:t>日頃から教育相談活動や健康相談活動が学校の教育活動に位置づけられ円滑に運営されていることが大切です｡</w:t>
                      </w:r>
                    </w:p>
                  </w:txbxContent>
                </v:textbox>
              </v:shape>
            </w:pict>
          </mc:Fallback>
        </mc:AlternateContent>
      </w:r>
      <w:r>
        <w:rPr>
          <w:rFonts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-3126105</wp:posOffset>
                </wp:positionH>
                <wp:positionV relativeFrom="paragraph">
                  <wp:posOffset>153670</wp:posOffset>
                </wp:positionV>
                <wp:extent cx="979170" cy="533400"/>
                <wp:effectExtent l="0" t="0" r="0" b="0"/>
                <wp:wrapNone/>
                <wp:docPr id="1" name="AutoShape 1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533400"/>
                        </a:xfrm>
                        <a:prstGeom prst="downArrow">
                          <a:avLst>
                            <a:gd name="adj1" fmla="val 46880"/>
                            <a:gd name="adj2" fmla="val 23481"/>
                          </a:avLst>
                        </a:prstGeom>
                        <a:blipFill dpi="0" rotWithShape="0">
                          <a:blip r:embed="rId7"/>
                          <a:srcRect/>
                          <a:tile tx="0" ty="0" sx="100000" sy="100000" flip="none" algn="tl"/>
                        </a:blipFill>
                        <a:ln w="14400">
                          <a:solidFill>
                            <a:srgbClr val="000000"/>
                          </a:solidFill>
                          <a:miter lim="800000"/>
                          <a:headEnd/>
                          <a:tailEnd/>
                        </a:ln>
                      </wps:spPr>
                      <wps:txbx>
                        <w:txbxContent>
                          <w:p w:rsidR="00B1712D" w:rsidRDefault="00B1712D">
                            <w:pPr>
                              <w:rPr>
                                <w:rFonts w:hAnsi="HG丸ｺﾞｼｯｸM-PRO"/>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9" type="#_x0000_t67" alt="右上がり対角線" style="position:absolute;left:0;text-align:left;margin-left:-246.15pt;margin-top:12.1pt;width:77.1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" adj="16528,5737" strokeweight=".4mm">
                <v:fill r:id="rId8" o:title="右上がり対角線" recolor="t" type="tile"/>
                <v:textbox style="layout-flow:vertical-ideographic" inset="0,0,0,0">
                  <w:txbxContent>
                    <w:p w:rsidR="00B1712D" w:rsidRDefault="00B1712D">
                      <w:pPr>
                        <w:rPr>
                          <w:rFonts w:hAnsi="HG丸ｺﾞｼｯｸM-PRO"/>
                        </w:rPr>
                      </w:pPr>
                    </w:p>
                  </w:txbxContent>
                </v:textbox>
              </v:shape>
            </w:pict>
          </mc:Fallback>
        </mc:AlternateContent>
      </w:r>
    </w:p>
    <w:sectPr w:rsidR="00B1712D">
      <w:footnotePr>
        <w:numRestart w:val="eachPage"/>
      </w:footnotePr>
      <w:endnotePr>
        <w:numFmt w:val="decimal"/>
      </w:endnotePr>
      <w:pgSz w:w="11906" w:h="16838"/>
      <w:pgMar w:top="-1134" w:right="1134" w:bottom="1134" w:left="1417" w:header="1134" w:footer="0" w:gutter="0"/>
      <w:cols w:space="720"/>
      <w:docGrid w:type="linesAndChars" w:linePitch="231" w:charSpace="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DB5" w:rsidRDefault="00F26DB5">
      <w:pPr>
        <w:spacing w:before="358"/>
      </w:pPr>
      <w:r>
        <w:continuationSeparator/>
      </w:r>
    </w:p>
  </w:endnote>
  <w:endnote w:type="continuationSeparator" w:id="0">
    <w:p w:rsidR="00F26DB5" w:rsidRDefault="00F26DB5">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DB5" w:rsidRDefault="00F26DB5">
      <w:pPr>
        <w:spacing w:before="358"/>
      </w:pPr>
      <w:r>
        <w:continuationSeparator/>
      </w:r>
    </w:p>
  </w:footnote>
  <w:footnote w:type="continuationSeparator" w:id="0">
    <w:p w:rsidR="00F26DB5" w:rsidRDefault="00F26DB5">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defaultTabStop w:val="841"/>
  <w:hyphenationZone w:val="0"/>
  <w:drawingGridHorizontalSpacing w:val="371"/>
  <w:drawingGridVerticalSpacing w:val="23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2F"/>
    <w:rsid w:val="001630ED"/>
    <w:rsid w:val="00332B2F"/>
    <w:rsid w:val="005D7205"/>
    <w:rsid w:val="00AA5C00"/>
    <w:rsid w:val="00B1712D"/>
    <w:rsid w:val="00B70742"/>
    <w:rsid w:val="00BC7F4A"/>
    <w:rsid w:val="00F26DB5"/>
    <w:rsid w:val="00F9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CCA958F-C98A-480C-89C8-F2C61372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83C6-1B6E-4E67-83A9-D5074035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平岡　史大</cp:lastModifiedBy>
  <cp:revision>2</cp:revision>
  <cp:lastPrinted>2010-03-09T00:16:00Z</cp:lastPrinted>
  <dcterms:created xsi:type="dcterms:W3CDTF">2023-02-01T01:21:00Z</dcterms:created>
  <dcterms:modified xsi:type="dcterms:W3CDTF">2023-02-01T01:21:00Z</dcterms:modified>
</cp:coreProperties>
</file>